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7E7E7D81" w:rsidR="00684DBD" w:rsidRDefault="00684DBD" w:rsidP="00E07C69">
            <w:pPr>
              <w:pStyle w:val="ListParagraph"/>
              <w:numPr>
                <w:ilvl w:val="0"/>
                <w:numId w:val="1"/>
              </w:numPr>
            </w:pPr>
            <w:r>
              <w:t>Handling and restraint – DT</w:t>
            </w:r>
            <w:r w:rsidR="00C227C9">
              <w:t>/AS</w:t>
            </w:r>
            <w:r>
              <w:t>/</w:t>
            </w:r>
            <w:r w:rsidR="00053DF5">
              <w:t>BRF</w:t>
            </w:r>
            <w:r>
              <w:t xml:space="preserve"> staff</w:t>
            </w:r>
          </w:p>
          <w:p w14:paraId="6014622A" w14:textId="3B50DC7D" w:rsidR="00AC3CD3" w:rsidRDefault="00684DBD" w:rsidP="00E07C69">
            <w:pPr>
              <w:pStyle w:val="ListParagraph"/>
              <w:numPr>
                <w:ilvl w:val="0"/>
                <w:numId w:val="1"/>
              </w:numPr>
            </w:pPr>
            <w:r w:rsidRPr="00C0391F">
              <w:t>Subcut into mammary fat pad –</w:t>
            </w:r>
            <w:r w:rsidR="004D7BB0">
              <w:t xml:space="preserve"> </w:t>
            </w:r>
            <w:r w:rsidR="00C227C9">
              <w:t>DT/AS</w:t>
            </w:r>
          </w:p>
          <w:p w14:paraId="61083794" w14:textId="59F92913" w:rsidR="00A30ED1" w:rsidRDefault="00A30ED1" w:rsidP="00E07C69">
            <w:pPr>
              <w:pStyle w:val="ListParagraph"/>
              <w:numPr>
                <w:ilvl w:val="0"/>
                <w:numId w:val="1"/>
              </w:numPr>
            </w:pPr>
            <w:r>
              <w:t>Intraperitoneal injection – DT/AS</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17296EFA"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13200B2A" w:rsidR="00DF7B10" w:rsidRDefault="00AD4DA8" w:rsidP="007A733C">
            <w:pPr>
              <w:rPr>
                <w:rFonts w:ascii="Lucida Sans" w:hAnsi="Lucida Sans"/>
                <w:iCs/>
                <w:color w:val="FF0000"/>
                <w:sz w:val="18"/>
                <w:szCs w:val="18"/>
              </w:rPr>
            </w:pPr>
            <w:r>
              <w:rPr>
                <w:rFonts w:ascii="Lucida Sans" w:hAnsi="Lucida Sans"/>
                <w:iCs/>
                <w:color w:val="FF0000"/>
                <w:sz w:val="18"/>
                <w:szCs w:val="18"/>
              </w:rPr>
              <w:t>CHECKED 11.4.25 BY VE</w:t>
            </w:r>
          </w:p>
          <w:p w14:paraId="248C4127" w14:textId="175BA01C" w:rsidR="00AD4DA8" w:rsidRDefault="00AD4DA8"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297BB632" w14:textId="77777777" w:rsidR="00010D9B" w:rsidRDefault="00010D9B" w:rsidP="00010D9B">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0A09648C" w14:textId="77777777" w:rsidR="00010D9B" w:rsidRDefault="00010D9B" w:rsidP="00010D9B">
            <w:pPr>
              <w:rPr>
                <w:rFonts w:eastAsia="ArialMT" w:cstheme="minorHAnsi"/>
              </w:rPr>
            </w:pPr>
          </w:p>
          <w:p w14:paraId="2C0AA728" w14:textId="4EA03083" w:rsidR="00E35F74" w:rsidRPr="00010D9B" w:rsidRDefault="00010D9B" w:rsidP="00010D9B">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5D57EC1" w:rsidR="00E35F74" w:rsidRPr="00334787" w:rsidRDefault="00441662" w:rsidP="008310CA">
            <w:pPr>
              <w:rPr>
                <w:rFonts w:ascii="Lucida Sans" w:hAnsi="Lucida Sans"/>
                <w:color w:val="FF0000"/>
                <w:sz w:val="18"/>
                <w:szCs w:val="18"/>
              </w:rPr>
            </w:pPr>
            <w:r>
              <w:rPr>
                <w:rFonts w:ascii="Aptos" w:hAnsi="Aptos"/>
                <w:color w:val="000000"/>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BE74DFF" w:rsidR="00E35F74" w:rsidRPr="00204388" w:rsidRDefault="00010D9B" w:rsidP="0086656E">
            <w:pPr>
              <w:rPr>
                <w:rFonts w:ascii="Lucida Sans" w:hAnsi="Lucida Sans"/>
                <w:bCs/>
                <w:sz w:val="18"/>
                <w:szCs w:val="18"/>
              </w:rPr>
            </w:pPr>
            <w:r>
              <w:rPr>
                <w:rFonts w:ascii="Lucida Sans" w:hAnsi="Lucida Sans"/>
                <w:bCs/>
                <w:sz w:val="18"/>
                <w:szCs w:val="18"/>
              </w:rPr>
              <w:t>12-weeks</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5F000318" w:rsidR="00E35F74" w:rsidRPr="00531DE5" w:rsidRDefault="00F14022" w:rsidP="0086656E">
            <w:pPr>
              <w:rPr>
                <w:rFonts w:ascii="Lucida Sans" w:hAnsi="Lucida Sans"/>
                <w:sz w:val="18"/>
                <w:szCs w:val="18"/>
              </w:rPr>
            </w:pPr>
            <w:r>
              <w:rPr>
                <w:rFonts w:ascii="Segoe UI Symbol" w:hAnsi="Segoe UI Symbol" w:cs="Segoe UI Symbol"/>
                <w:sz w:val="20"/>
                <w:szCs w:val="20"/>
              </w:rPr>
              <w:t>5</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13269B80"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3B2555">
              <w:rPr>
                <w:rFonts w:ascii="Lucida Sans" w:hAnsi="Lucida Sans"/>
                <w:bCs/>
                <w:sz w:val="18"/>
                <w:szCs w:val="18"/>
              </w:rPr>
              <w:t>1</w:t>
            </w:r>
            <w:r w:rsidR="00010D9B">
              <w:rPr>
                <w:rFonts w:ascii="Lucida Sans" w:hAnsi="Lucida Sans"/>
                <w:bCs/>
                <w:sz w:val="18"/>
                <w:szCs w:val="18"/>
              </w:rPr>
              <w:t>3</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269D828A" w:rsidR="00E35F74" w:rsidRPr="002B443D" w:rsidRDefault="00FA6777" w:rsidP="00CC515C">
            <w:pPr>
              <w:rPr>
                <w:rFonts w:ascii="Lucida Sans" w:hAnsi="Lucida Sans"/>
                <w:bCs/>
                <w:sz w:val="18"/>
                <w:szCs w:val="18"/>
              </w:rPr>
            </w:pPr>
            <w:r>
              <w:rPr>
                <w:rFonts w:ascii="Lucida Sans" w:hAnsi="Lucida Sans"/>
                <w:bCs/>
                <w:sz w:val="18"/>
                <w:szCs w:val="18"/>
              </w:rPr>
              <w:t>April</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4ED5ECF8" w:rsidR="00E35F74" w:rsidRPr="00531DE5" w:rsidRDefault="00010D9B" w:rsidP="00CC515C">
            <w:pPr>
              <w:rPr>
                <w:rFonts w:ascii="Lucida Sans" w:hAnsi="Lucida Sans"/>
                <w:sz w:val="18"/>
                <w:szCs w:val="18"/>
              </w:rPr>
            </w:pPr>
            <w:r>
              <w:rPr>
                <w:rFonts w:ascii="Lucida Sans" w:hAnsi="Lucida Sans"/>
                <w:sz w:val="18"/>
                <w:szCs w:val="18"/>
              </w:rPr>
              <w:t>June</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196024F4" w14:textId="77777777" w:rsidR="005468EB" w:rsidRPr="00C21225" w:rsidRDefault="005468EB" w:rsidP="005468EB">
            <w:pPr>
              <w:autoSpaceDE w:val="0"/>
              <w:autoSpaceDN w:val="0"/>
              <w:adjustRightInd w:val="0"/>
              <w:rPr>
                <w:rFonts w:cstheme="minorHAnsi"/>
              </w:rPr>
            </w:pPr>
            <w:r w:rsidRPr="00C21225">
              <w:rPr>
                <w:rFonts w:cstheme="minorHAnsi"/>
              </w:rPr>
              <w:t xml:space="preserve">In alignment with objective 1, we aim to determine how anti-PD-1 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09772096" w14:textId="7D756C94" w:rsidR="00E35F74" w:rsidRPr="00CA6DF7" w:rsidRDefault="005468EB" w:rsidP="001C412C">
            <w:pPr>
              <w:autoSpaceDE w:val="0"/>
              <w:autoSpaceDN w:val="0"/>
              <w:adjustRightInd w:val="0"/>
              <w:rPr>
                <w:rFonts w:cstheme="minorHAnsi"/>
              </w:rPr>
            </w:pPr>
            <w:r>
              <w:rPr>
                <w:rFonts w:cstheme="minorHAnsi"/>
              </w:rPr>
              <w:t xml:space="preserve">This experiment aims to determine how the novel EO771-NDI1-Thy1.1 cell line will grow in the presence of anti-PD1 therapy to guide </w:t>
            </w:r>
            <w:r w:rsidR="00957E21">
              <w:rPr>
                <w:rFonts w:cstheme="minorHAnsi"/>
              </w:rPr>
              <w:t xml:space="preserve">future studies to investigate that detailed above.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4BD7F136" w:rsidR="00E35F74" w:rsidRPr="00531DE5" w:rsidRDefault="00957E21" w:rsidP="00106BD2">
            <w:pPr>
              <w:rPr>
                <w:rFonts w:ascii="Lucida Sans" w:hAnsi="Lucida Sans"/>
                <w:sz w:val="18"/>
                <w:szCs w:val="18"/>
              </w:rPr>
            </w:pPr>
            <w:r>
              <w:rPr>
                <w:rFonts w:ascii="Lucida Sans" w:hAnsi="Lucida Sans"/>
                <w:sz w:val="18"/>
                <w:szCs w:val="18"/>
              </w:rPr>
              <w:t>Yes</w:t>
            </w:r>
            <w:r w:rsidR="00E35F74">
              <w:rPr>
                <w:rFonts w:ascii="Lucida Sans" w:hAnsi="Lucida Sans"/>
                <w:sz w:val="18"/>
                <w:szCs w:val="18"/>
              </w:rPr>
              <w:t xml:space="preserve">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7B1686E4" w:rsidR="00E35F74" w:rsidRDefault="00CF34C0" w:rsidP="00106BD2">
            <w:pPr>
              <w:rPr>
                <w:rFonts w:cstheme="minorHAnsi"/>
                <w:color w:val="000000"/>
                <w:shd w:val="clear" w:color="auto" w:fill="FFFFFF"/>
              </w:rPr>
            </w:pPr>
            <w:r>
              <w:rPr>
                <w:rFonts w:cstheme="minorHAnsi"/>
                <w:color w:val="000000"/>
                <w:shd w:val="clear" w:color="auto" w:fill="FFFFFF"/>
              </w:rPr>
              <w:t>5</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957E21">
              <w:rPr>
                <w:rFonts w:cstheme="minorHAnsi"/>
                <w:i/>
                <w:iCs/>
                <w:color w:val="000000"/>
                <w:shd w:val="clear" w:color="auto" w:fill="FFFFFF"/>
              </w:rPr>
              <w:t>NDI1-Thy1.1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cells via mammary subcut</w:t>
            </w:r>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lastRenderedPageBreak/>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5DCFF51C" w:rsidR="00BD04D6" w:rsidRPr="00531DE5" w:rsidRDefault="00F77339" w:rsidP="00C3674D">
            <w:pPr>
              <w:jc w:val="center"/>
              <w:rPr>
                <w:rFonts w:ascii="Lucida Sans" w:hAnsi="Lucida Sans"/>
                <w:sz w:val="18"/>
                <w:szCs w:val="18"/>
              </w:rPr>
            </w:pPr>
            <w:r>
              <w:rPr>
                <w:rFonts w:ascii="Lucida Sans" w:hAnsi="Lucida Sans"/>
                <w:sz w:val="18"/>
                <w:szCs w:val="18"/>
              </w:rPr>
              <w:t>C</w:t>
            </w:r>
          </w:p>
        </w:tc>
        <w:tc>
          <w:tcPr>
            <w:tcW w:w="2000" w:type="dxa"/>
            <w:gridSpan w:val="2"/>
          </w:tcPr>
          <w:p w14:paraId="2C583EC5" w14:textId="328883E4"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6F7595CF" w:rsidR="00BD04D6" w:rsidRPr="00531DE5" w:rsidRDefault="00957E21" w:rsidP="000300DF">
            <w:pPr>
              <w:rPr>
                <w:rFonts w:ascii="Lucida Sans" w:hAnsi="Lucida Sans"/>
                <w:sz w:val="18"/>
                <w:szCs w:val="18"/>
              </w:rPr>
            </w:pPr>
            <w:r>
              <w:rPr>
                <w:rFonts w:cstheme="minorHAnsi"/>
                <w:bCs/>
              </w:rPr>
              <w:t xml:space="preserve">1 </w:t>
            </w:r>
            <w:r w:rsidR="00BD04D6" w:rsidRPr="00E67678">
              <w:rPr>
                <w:rFonts w:cstheme="minorHAnsi"/>
                <w:bCs/>
              </w:rPr>
              <w:t>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Pr>
                <w:rFonts w:cstheme="minorHAnsi"/>
                <w:bCs/>
                <w:color w:val="000000"/>
                <w:shd w:val="clear" w:color="auto" w:fill="FFFFFF"/>
              </w:rPr>
              <w:t>NDI1-Thy1.1</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17128A05" w:rsidR="00BD04D6" w:rsidRPr="00531DE5" w:rsidRDefault="00957E21" w:rsidP="000300DF">
            <w:pPr>
              <w:rPr>
                <w:rFonts w:ascii="Lucida Sans" w:hAnsi="Lucida Sans"/>
                <w:sz w:val="18"/>
                <w:szCs w:val="18"/>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EF0C52" w14:paraId="1077E38F" w14:textId="77777777" w:rsidTr="006467F8">
        <w:trPr>
          <w:trHeight w:val="1833"/>
        </w:trPr>
        <w:tc>
          <w:tcPr>
            <w:tcW w:w="2190" w:type="dxa"/>
          </w:tcPr>
          <w:p w14:paraId="7D80BF1D" w14:textId="77777777" w:rsidR="00EF0C52" w:rsidRPr="00531DE5" w:rsidRDefault="00EF0C52" w:rsidP="00EF0C52">
            <w:pPr>
              <w:rPr>
                <w:rFonts w:ascii="Lucida Sans" w:hAnsi="Lucida Sans"/>
                <w:b/>
                <w:sz w:val="18"/>
                <w:szCs w:val="18"/>
              </w:rPr>
            </w:pPr>
          </w:p>
        </w:tc>
        <w:tc>
          <w:tcPr>
            <w:tcW w:w="830" w:type="dxa"/>
          </w:tcPr>
          <w:p w14:paraId="5BC5D191" w14:textId="77E36792" w:rsidR="00EF0C52" w:rsidRDefault="00F77339" w:rsidP="00EF0C52">
            <w:pPr>
              <w:jc w:val="center"/>
              <w:rPr>
                <w:rFonts w:ascii="Lucida Sans" w:hAnsi="Lucida Sans"/>
                <w:sz w:val="18"/>
                <w:szCs w:val="18"/>
              </w:rPr>
            </w:pPr>
            <w:r>
              <w:rPr>
                <w:rFonts w:ascii="Lucida Sans" w:hAnsi="Lucida Sans"/>
                <w:sz w:val="18"/>
                <w:szCs w:val="18"/>
              </w:rPr>
              <w:t>C</w:t>
            </w:r>
          </w:p>
        </w:tc>
        <w:tc>
          <w:tcPr>
            <w:tcW w:w="2000" w:type="dxa"/>
            <w:gridSpan w:val="2"/>
          </w:tcPr>
          <w:p w14:paraId="48FD1858" w14:textId="6D042B27" w:rsidR="00EF0C52" w:rsidRPr="00936D7F" w:rsidRDefault="00EF0C52" w:rsidP="00EF0C52">
            <w:pPr>
              <w:rPr>
                <w:rFonts w:ascii="Lucida Sans" w:hAnsi="Lucida Sans"/>
                <w:sz w:val="18"/>
                <w:szCs w:val="18"/>
              </w:rPr>
            </w:pPr>
            <w:r>
              <w:t>DT/</w:t>
            </w:r>
            <w:r w:rsidRPr="00936D7F">
              <w:t>AS</w:t>
            </w:r>
          </w:p>
          <w:p w14:paraId="4F30BB10" w14:textId="66F28500" w:rsidR="00EF0C52" w:rsidRDefault="00EF0C52" w:rsidP="00EF0C52">
            <w:pPr>
              <w:rPr>
                <w:rFonts w:ascii="Lucida Sans" w:hAnsi="Lucida Sans"/>
                <w:sz w:val="18"/>
                <w:szCs w:val="18"/>
              </w:rPr>
            </w:pPr>
          </w:p>
        </w:tc>
        <w:tc>
          <w:tcPr>
            <w:tcW w:w="1230" w:type="dxa"/>
          </w:tcPr>
          <w:p w14:paraId="1B8534A6" w14:textId="65918F66" w:rsidR="00EF0C52" w:rsidRPr="00E67678" w:rsidRDefault="00EF0C52" w:rsidP="00EF0C52">
            <w:pPr>
              <w:rPr>
                <w:rFonts w:cstheme="minorHAnsi"/>
                <w:bCs/>
              </w:rPr>
            </w:pPr>
            <w:r w:rsidRPr="00936D7F">
              <w:rPr>
                <w:rFonts w:ascii="Calibri" w:hAnsi="Calibri" w:cs="Calibri"/>
                <w:color w:val="242424"/>
                <w:shd w:val="clear" w:color="auto" w:fill="FFFFFF"/>
              </w:rPr>
              <w:t>Anti-PD-1 antibody EW1-9 mIgG1 N297</w:t>
            </w:r>
            <w:proofErr w:type="gramStart"/>
            <w:r w:rsidRPr="00936D7F">
              <w:rPr>
                <w:rFonts w:ascii="Calibri" w:hAnsi="Calibri" w:cs="Calibri"/>
                <w:color w:val="242424"/>
                <w:shd w:val="clear" w:color="auto" w:fill="FFFFFF"/>
              </w:rPr>
              <w:t>A</w:t>
            </w:r>
            <w:r w:rsidRPr="00936D7F">
              <w:t xml:space="preserve">  in</w:t>
            </w:r>
            <w:proofErr w:type="gramEnd"/>
            <w:r w:rsidRPr="00936D7F">
              <w:t xml:space="preserve"> 200 µl PBS</w:t>
            </w:r>
          </w:p>
        </w:tc>
        <w:tc>
          <w:tcPr>
            <w:tcW w:w="1730" w:type="dxa"/>
          </w:tcPr>
          <w:p w14:paraId="604183FE" w14:textId="0C4F15D4" w:rsidR="00EF0C52" w:rsidRPr="00B74569" w:rsidRDefault="00EF0C52" w:rsidP="00EF0C52">
            <w:pPr>
              <w:rPr>
                <w:rFonts w:cstheme="minorHAnsi"/>
              </w:rPr>
            </w:pPr>
            <w:r w:rsidRPr="00936D7F">
              <w:t>Intraperitoneal injection</w:t>
            </w:r>
          </w:p>
        </w:tc>
        <w:tc>
          <w:tcPr>
            <w:tcW w:w="1537" w:type="dxa"/>
            <w:gridSpan w:val="2"/>
          </w:tcPr>
          <w:p w14:paraId="31E7D105" w14:textId="7AC69479" w:rsidR="00EF0C52" w:rsidRPr="00EF0C52" w:rsidRDefault="00EF0C52" w:rsidP="00EF0C52">
            <w:pPr>
              <w:pStyle w:val="paragraph"/>
              <w:spacing w:before="0" w:beforeAutospacing="0" w:after="0" w:afterAutospacing="0"/>
              <w:textAlignment w:val="baseline"/>
              <w:rPr>
                <w:rFonts w:ascii="Segoe UI" w:hAnsi="Segoe UI" w:cs="Segoe UI"/>
                <w:sz w:val="18"/>
                <w:szCs w:val="18"/>
              </w:rPr>
            </w:pPr>
            <w:r w:rsidRPr="00EF0C52">
              <w:rPr>
                <w:rStyle w:val="normaltextrun"/>
                <w:rFonts w:ascii="Calibri Light" w:hAnsi="Calibri Light" w:cs="Calibri Light"/>
                <w:sz w:val="22"/>
                <w:szCs w:val="22"/>
              </w:rPr>
              <w:t>152 µg x 3</w:t>
            </w:r>
            <w:r w:rsidRPr="00EF0C52">
              <w:rPr>
                <w:rStyle w:val="eop"/>
                <w:rFonts w:ascii="Calibri Light" w:hAnsi="Calibri Light" w:cs="Calibri Light"/>
                <w:sz w:val="22"/>
                <w:szCs w:val="22"/>
              </w:rPr>
              <w:t> </w:t>
            </w:r>
          </w:p>
          <w:p w14:paraId="4C71903F" w14:textId="21C662CD" w:rsidR="00EF0C52" w:rsidRDefault="00EF0C52" w:rsidP="00EF0C52">
            <w:pPr>
              <w:rPr>
                <w:rFonts w:cstheme="minorHAnsi"/>
                <w:bCs/>
              </w:rPr>
            </w:pPr>
            <w:r w:rsidRPr="00936D7F">
              <w:t>Day 2, 5 and 7 post-</w:t>
            </w:r>
            <w:r w:rsidR="00A47225">
              <w:t>palpable tumours</w:t>
            </w:r>
            <w:r w:rsidRPr="00936D7F">
              <w:t>.</w:t>
            </w:r>
          </w:p>
        </w:tc>
        <w:tc>
          <w:tcPr>
            <w:tcW w:w="1213" w:type="dxa"/>
          </w:tcPr>
          <w:p w14:paraId="3BB7AD15" w14:textId="2DF5C97F" w:rsidR="00EF0C52" w:rsidRPr="00B74569" w:rsidRDefault="00B45E12" w:rsidP="00EF0C52">
            <w:pPr>
              <w:rPr>
                <w:rFonts w:cstheme="minorHAnsi"/>
              </w:rPr>
            </w:pPr>
            <w:r>
              <w:rPr>
                <w:rFonts w:cstheme="minorHAnsi"/>
              </w:rPr>
              <w:t>Checks a</w:t>
            </w:r>
            <w:r w:rsidR="00EF0C52" w:rsidRPr="00936D7F">
              <w:rPr>
                <w:rFonts w:cstheme="minorHAnsi"/>
              </w:rPr>
              <w:t>pprox. 1</w:t>
            </w:r>
            <w:r>
              <w:rPr>
                <w:rFonts w:cstheme="minorHAnsi"/>
              </w:rPr>
              <w:t>-4</w:t>
            </w:r>
            <w:r w:rsidR="00EF0C52" w:rsidRPr="00936D7F">
              <w:rPr>
                <w:rFonts w:cstheme="minorHAnsi"/>
              </w:rPr>
              <w:t xml:space="preserve"> hour</w:t>
            </w:r>
            <w:r>
              <w:rPr>
                <w:rFonts w:cstheme="minorHAnsi"/>
              </w:rPr>
              <w:t xml:space="preserve">s </w:t>
            </w:r>
            <w:r w:rsidR="00EF0C52" w:rsidRPr="00936D7F">
              <w:rPr>
                <w:rFonts w:cstheme="minorHAnsi"/>
              </w:rPr>
              <w:t xml:space="preserve">post injections by </w:t>
            </w:r>
            <w:r w:rsidR="00EF0C52">
              <w:rPr>
                <w:rFonts w:cstheme="minorHAnsi"/>
              </w:rPr>
              <w:t>DT/</w:t>
            </w:r>
            <w:r w:rsidR="00EF0C52" w:rsidRPr="00936D7F">
              <w:rPr>
                <w:rFonts w:cstheme="minorHAnsi"/>
              </w:rPr>
              <w:t>AS</w:t>
            </w:r>
          </w:p>
        </w:tc>
      </w:tr>
      <w:tr w:rsidR="00CF34C0" w14:paraId="321D75B2" w14:textId="77777777" w:rsidTr="00FE129C">
        <w:trPr>
          <w:trHeight w:val="1833"/>
        </w:trPr>
        <w:tc>
          <w:tcPr>
            <w:tcW w:w="2190" w:type="dxa"/>
          </w:tcPr>
          <w:p w14:paraId="3F25BF31" w14:textId="77777777" w:rsidR="00CF34C0" w:rsidRPr="00531DE5" w:rsidRDefault="00CF34C0" w:rsidP="00CF34C0">
            <w:pPr>
              <w:rPr>
                <w:rFonts w:ascii="Lucida Sans" w:hAnsi="Lucida Sans"/>
                <w:b/>
                <w:sz w:val="18"/>
                <w:szCs w:val="18"/>
              </w:rPr>
            </w:pPr>
          </w:p>
        </w:tc>
        <w:tc>
          <w:tcPr>
            <w:tcW w:w="830" w:type="dxa"/>
            <w:vAlign w:val="center"/>
          </w:tcPr>
          <w:p w14:paraId="1ABD3FD2" w14:textId="77777777" w:rsidR="00CF34C0" w:rsidRPr="00200E04" w:rsidRDefault="00CF34C0" w:rsidP="00CF34C0">
            <w:r w:rsidRPr="00200E04">
              <w:t>All groups</w:t>
            </w:r>
          </w:p>
          <w:p w14:paraId="26248B81" w14:textId="77777777" w:rsidR="00CF34C0" w:rsidRPr="00DA1832" w:rsidRDefault="00CF34C0" w:rsidP="00CF34C0"/>
        </w:tc>
        <w:tc>
          <w:tcPr>
            <w:tcW w:w="2000" w:type="dxa"/>
            <w:gridSpan w:val="2"/>
            <w:vAlign w:val="center"/>
          </w:tcPr>
          <w:p w14:paraId="63089007" w14:textId="06FFC047" w:rsidR="00CF34C0" w:rsidRPr="00DA1832" w:rsidRDefault="00CF34C0" w:rsidP="00CF34C0">
            <w:pPr>
              <w:rPr>
                <w:rFonts w:ascii="Lucida Sans" w:hAnsi="Lucida Sans"/>
                <w:sz w:val="18"/>
                <w:szCs w:val="18"/>
              </w:rPr>
            </w:pPr>
            <w:r>
              <w:t>DT/</w:t>
            </w:r>
            <w:r w:rsidRPr="00200E04">
              <w:t>AS</w:t>
            </w:r>
          </w:p>
        </w:tc>
        <w:tc>
          <w:tcPr>
            <w:tcW w:w="5710" w:type="dxa"/>
            <w:gridSpan w:val="5"/>
            <w:vAlign w:val="center"/>
          </w:tcPr>
          <w:p w14:paraId="47BF5201" w14:textId="77777777" w:rsidR="00CF34C0" w:rsidRDefault="00CF34C0" w:rsidP="00CF34C0">
            <w:pPr>
              <w:rPr>
                <w:rFonts w:cstheme="minorHAnsi"/>
              </w:rPr>
            </w:pPr>
            <w:r w:rsidRPr="00200E04">
              <w:rPr>
                <w:rFonts w:cstheme="minorHAnsi"/>
              </w:rPr>
              <w:t>Measuring with callipers three times weekly on Mon, Wed, Fri</w:t>
            </w:r>
          </w:p>
          <w:p w14:paraId="28006488" w14:textId="11B9C58F" w:rsidR="00CF34C0" w:rsidRPr="00DA1832" w:rsidRDefault="00CF34C0" w:rsidP="00CF34C0">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CF34C0" w14:paraId="1D35A86F" w14:textId="4CE700AA" w:rsidTr="006467F8">
        <w:trPr>
          <w:trHeight w:val="2823"/>
        </w:trPr>
        <w:tc>
          <w:tcPr>
            <w:tcW w:w="2190" w:type="dxa"/>
          </w:tcPr>
          <w:p w14:paraId="56BC153E" w14:textId="77777777" w:rsidR="00CF34C0" w:rsidRPr="00531DE5" w:rsidRDefault="00CF34C0" w:rsidP="00CF34C0">
            <w:pPr>
              <w:rPr>
                <w:rFonts w:ascii="Lucida Sans" w:hAnsi="Lucida Sans"/>
                <w:b/>
                <w:sz w:val="18"/>
                <w:szCs w:val="18"/>
              </w:rPr>
            </w:pPr>
          </w:p>
          <w:p w14:paraId="0887DDDE"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Is this a new reagent?</w:t>
            </w:r>
          </w:p>
          <w:p w14:paraId="5F57482A" w14:textId="1B443F6C" w:rsidR="00CF34C0" w:rsidRDefault="00CF34C0" w:rsidP="00CF34C0">
            <w:pPr>
              <w:rPr>
                <w:rFonts w:ascii="Lucida Sans" w:hAnsi="Lucida Sans"/>
                <w:b/>
                <w:i/>
                <w:sz w:val="18"/>
                <w:szCs w:val="18"/>
              </w:rPr>
            </w:pPr>
            <w:r w:rsidRPr="00531DE5">
              <w:rPr>
                <w:rFonts w:ascii="Lucida Sans" w:hAnsi="Lucida Sans"/>
                <w:b/>
                <w:i/>
                <w:sz w:val="18"/>
                <w:szCs w:val="18"/>
              </w:rPr>
              <w:t>Yes/No</w:t>
            </w:r>
          </w:p>
          <w:p w14:paraId="0F161192" w14:textId="4D8F901A" w:rsidR="00CF34C0" w:rsidRPr="00531DE5" w:rsidRDefault="00994744" w:rsidP="00CF34C0">
            <w:pPr>
              <w:rPr>
                <w:rFonts w:ascii="Lucida Sans" w:hAnsi="Lucida Sans"/>
                <w:b/>
                <w:i/>
                <w:sz w:val="18"/>
                <w:szCs w:val="18"/>
              </w:rPr>
            </w:pPr>
            <w:r>
              <w:rPr>
                <w:rFonts w:ascii="Lucida Sans" w:hAnsi="Lucida Sans"/>
                <w:b/>
                <w:i/>
                <w:sz w:val="18"/>
                <w:szCs w:val="18"/>
              </w:rPr>
              <w:t>No</w:t>
            </w:r>
          </w:p>
          <w:p w14:paraId="32786E24" w14:textId="77777777" w:rsidR="00CF34C0" w:rsidRPr="00531DE5" w:rsidRDefault="00CF34C0" w:rsidP="00CF34C0">
            <w:pPr>
              <w:rPr>
                <w:rFonts w:ascii="Lucida Sans" w:hAnsi="Lucida Sans"/>
                <w:b/>
                <w:i/>
                <w:sz w:val="18"/>
                <w:szCs w:val="18"/>
              </w:rPr>
            </w:pPr>
          </w:p>
          <w:p w14:paraId="512630B8"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CF34C0" w:rsidRDefault="00CF34C0" w:rsidP="00CF34C0">
            <w:pPr>
              <w:rPr>
                <w:rFonts w:ascii="Lucida Sans" w:hAnsi="Lucida Sans"/>
                <w:b/>
                <w:i/>
                <w:sz w:val="18"/>
                <w:szCs w:val="18"/>
              </w:rPr>
            </w:pPr>
            <w:r w:rsidRPr="00531DE5">
              <w:rPr>
                <w:rFonts w:ascii="Lucida Sans" w:hAnsi="Lucida Sans"/>
                <w:b/>
                <w:i/>
                <w:sz w:val="18"/>
                <w:szCs w:val="18"/>
              </w:rPr>
              <w:t>Yes/No</w:t>
            </w:r>
          </w:p>
          <w:p w14:paraId="321378B7" w14:textId="19D1AC49" w:rsidR="00CF34C0" w:rsidRPr="00531DE5" w:rsidRDefault="00CF34C0" w:rsidP="00CF34C0">
            <w:pPr>
              <w:rPr>
                <w:rFonts w:ascii="Lucida Sans" w:hAnsi="Lucida Sans"/>
                <w:b/>
                <w:i/>
                <w:sz w:val="18"/>
                <w:szCs w:val="18"/>
              </w:rPr>
            </w:pPr>
            <w:r>
              <w:rPr>
                <w:rFonts w:ascii="Lucida Sans" w:hAnsi="Lucida Sans"/>
                <w:b/>
                <w:i/>
                <w:sz w:val="18"/>
                <w:szCs w:val="18"/>
              </w:rPr>
              <w:t>Yes</w:t>
            </w:r>
          </w:p>
          <w:p w14:paraId="34D36E82" w14:textId="77777777" w:rsidR="00CF34C0" w:rsidRPr="00531DE5" w:rsidRDefault="00CF34C0" w:rsidP="00CF34C0">
            <w:pPr>
              <w:rPr>
                <w:rFonts w:ascii="Lucida Sans" w:hAnsi="Lucida Sans"/>
                <w:i/>
                <w:sz w:val="18"/>
                <w:szCs w:val="18"/>
              </w:rPr>
            </w:pPr>
          </w:p>
        </w:tc>
        <w:tc>
          <w:tcPr>
            <w:tcW w:w="8540" w:type="dxa"/>
            <w:gridSpan w:val="8"/>
          </w:tcPr>
          <w:p w14:paraId="74C32C22" w14:textId="77777777" w:rsidR="00CF34C0" w:rsidRPr="00531DE5" w:rsidRDefault="00CF34C0" w:rsidP="00CF34C0">
            <w:pPr>
              <w:rPr>
                <w:rFonts w:ascii="Lucida Sans" w:hAnsi="Lucida Sans"/>
                <w:sz w:val="18"/>
                <w:szCs w:val="18"/>
              </w:rPr>
            </w:pPr>
          </w:p>
          <w:p w14:paraId="212D36BE" w14:textId="77777777" w:rsidR="005D2B24" w:rsidRDefault="005D2B24" w:rsidP="00CF34C0">
            <w:pPr>
              <w:rPr>
                <w:rFonts w:cstheme="minorHAnsi"/>
              </w:rPr>
            </w:pPr>
          </w:p>
          <w:p w14:paraId="7E81069D" w14:textId="711080E1" w:rsidR="00CF34C0" w:rsidRPr="00B74569" w:rsidRDefault="00CF34C0" w:rsidP="00CF34C0">
            <w:pPr>
              <w:rPr>
                <w:rFonts w:cstheme="minorHAnsi"/>
              </w:rPr>
            </w:pPr>
            <w:r w:rsidRPr="00B74569">
              <w:rPr>
                <w:rFonts w:cstheme="minorHAnsi"/>
              </w:rPr>
              <w:t>Possible ulceration that will be monitored using the scoring system devised by</w:t>
            </w:r>
          </w:p>
          <w:p w14:paraId="36E7B563" w14:textId="77777777" w:rsidR="00CF34C0" w:rsidRPr="00B74569" w:rsidRDefault="00CF34C0" w:rsidP="00CF34C0">
            <w:pPr>
              <w:rPr>
                <w:rFonts w:cstheme="minorHAnsi"/>
              </w:rPr>
            </w:pPr>
            <w:r w:rsidRPr="00B74569">
              <w:rPr>
                <w:rFonts w:cstheme="minorHAnsi"/>
              </w:rPr>
              <w:t>Lloyd and Wolfensohn</w:t>
            </w:r>
          </w:p>
          <w:p w14:paraId="5575A487" w14:textId="1505C8C9" w:rsidR="00CF34C0" w:rsidRPr="00531DE5" w:rsidRDefault="00CF34C0" w:rsidP="00CF34C0">
            <w:pPr>
              <w:rPr>
                <w:rFonts w:ascii="Lucida Sans" w:hAnsi="Lucida Sans"/>
                <w:sz w:val="18"/>
                <w:szCs w:val="18"/>
              </w:rPr>
            </w:pPr>
          </w:p>
        </w:tc>
      </w:tr>
      <w:tr w:rsidR="00CF34C0" w14:paraId="259110FE" w14:textId="77777777" w:rsidTr="006467F8">
        <w:trPr>
          <w:trHeight w:val="948"/>
        </w:trPr>
        <w:tc>
          <w:tcPr>
            <w:tcW w:w="10730" w:type="dxa"/>
            <w:gridSpan w:val="9"/>
          </w:tcPr>
          <w:p w14:paraId="379C84FA" w14:textId="016D7DD5" w:rsidR="00CF34C0" w:rsidRPr="00531DE5" w:rsidRDefault="00CF34C0" w:rsidP="00CF34C0">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CF34C0" w:rsidRDefault="00CF34C0" w:rsidP="00CF34C0">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CF34C0" w:rsidRPr="003F53D8" w:rsidRDefault="00CF34C0" w:rsidP="00CF34C0">
            <w:pPr>
              <w:rPr>
                <w:rFonts w:cstheme="minorHAnsi"/>
                <w:sz w:val="20"/>
                <w:szCs w:val="20"/>
              </w:rPr>
            </w:pPr>
            <w:r w:rsidRPr="003F53D8">
              <w:rPr>
                <w:rFonts w:cstheme="minorHAnsi"/>
                <w:sz w:val="20"/>
                <w:szCs w:val="20"/>
              </w:rPr>
              <w:t>G-RA-009 Animal Handling</w:t>
            </w:r>
          </w:p>
          <w:p w14:paraId="776219DE"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CF34C0" w:rsidRDefault="00CF34C0" w:rsidP="00CF34C0">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CF34C0" w:rsidRPr="00531DE5" w:rsidRDefault="00CF34C0" w:rsidP="00CF34C0">
            <w:pPr>
              <w:rPr>
                <w:rFonts w:ascii="Lucida Sans" w:hAnsi="Lucida Sans"/>
                <w:sz w:val="18"/>
                <w:szCs w:val="18"/>
              </w:rPr>
            </w:pPr>
          </w:p>
        </w:tc>
      </w:tr>
      <w:tr w:rsidR="00CF34C0" w14:paraId="15AD47C6" w14:textId="77777777" w:rsidTr="006467F8">
        <w:trPr>
          <w:trHeight w:val="948"/>
        </w:trPr>
        <w:tc>
          <w:tcPr>
            <w:tcW w:w="2190" w:type="dxa"/>
          </w:tcPr>
          <w:p w14:paraId="4945B4CB" w14:textId="201FB537" w:rsidR="00CF34C0" w:rsidRPr="00531DE5" w:rsidRDefault="00CF34C0" w:rsidP="00CF34C0">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CF34C0" w:rsidRPr="00531DE5" w:rsidRDefault="00CF34C0" w:rsidP="00CF34C0">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CF34C0" w:rsidRDefault="00CF34C0" w:rsidP="00CF34C0">
            <w:pPr>
              <w:rPr>
                <w:rFonts w:ascii="Lucida Sans" w:hAnsi="Lucida Sans"/>
                <w:sz w:val="18"/>
                <w:szCs w:val="18"/>
              </w:rPr>
            </w:pPr>
            <w:r w:rsidRPr="000042A4">
              <w:t xml:space="preserve">Yes </w:t>
            </w:r>
            <w:r>
              <w:t>the parental EO771 line has</w:t>
            </w:r>
            <w:r w:rsidRPr="000042A4">
              <w:t xml:space="preserve"> been screened</w:t>
            </w:r>
            <w:r>
              <w:t xml:space="preserve">: </w:t>
            </w:r>
            <w:r w:rsidRPr="000042A4">
              <w:t>report number 19-</w:t>
            </w:r>
            <w:r>
              <w:t>3436</w:t>
            </w:r>
          </w:p>
          <w:p w14:paraId="2F16B868" w14:textId="16B0E02D" w:rsidR="00CF34C0" w:rsidRPr="00531DE5" w:rsidRDefault="00CF34C0" w:rsidP="00CF34C0">
            <w:pPr>
              <w:rPr>
                <w:rFonts w:ascii="Lucida Sans" w:hAnsi="Lucida Sans"/>
                <w:sz w:val="18"/>
                <w:szCs w:val="18"/>
              </w:rPr>
            </w:pPr>
          </w:p>
        </w:tc>
      </w:tr>
      <w:tr w:rsidR="00CF34C0" w14:paraId="1C73C32B" w14:textId="77777777" w:rsidTr="006467F8">
        <w:trPr>
          <w:trHeight w:val="985"/>
        </w:trPr>
        <w:tc>
          <w:tcPr>
            <w:tcW w:w="2190" w:type="dxa"/>
          </w:tcPr>
          <w:p w14:paraId="2FEFFF7F" w14:textId="3DC618FB" w:rsidR="00CF34C0" w:rsidRPr="00531DE5" w:rsidRDefault="00CF34C0" w:rsidP="00CF34C0">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CF34C0" w:rsidRPr="005E2811" w:rsidRDefault="00CF34C0" w:rsidP="00CF34C0">
            <w:pPr>
              <w:rPr>
                <w:sz w:val="20"/>
                <w:szCs w:val="20"/>
              </w:rPr>
            </w:pPr>
            <w:r w:rsidRPr="005E2811">
              <w:rPr>
                <w:sz w:val="20"/>
                <w:szCs w:val="20"/>
              </w:rPr>
              <w:t>Tumour measurement:</w:t>
            </w:r>
          </w:p>
          <w:p w14:paraId="0C685970" w14:textId="77777777" w:rsidR="00CF34C0" w:rsidRPr="005E2811" w:rsidRDefault="00CF34C0" w:rsidP="00CF34C0">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CF34C0" w:rsidRPr="00531DE5" w:rsidRDefault="00CF34C0" w:rsidP="00CF34C0">
            <w:pPr>
              <w:rPr>
                <w:rFonts w:ascii="Lucida Sans" w:hAnsi="Lucida Sans"/>
                <w:sz w:val="18"/>
                <w:szCs w:val="18"/>
              </w:rPr>
            </w:pPr>
          </w:p>
        </w:tc>
        <w:tc>
          <w:tcPr>
            <w:tcW w:w="3101" w:type="dxa"/>
            <w:gridSpan w:val="3"/>
          </w:tcPr>
          <w:p w14:paraId="02025EE2" w14:textId="77777777" w:rsidR="00CF34C0" w:rsidRPr="005E2811" w:rsidRDefault="00CF34C0" w:rsidP="00CF34C0">
            <w:pPr>
              <w:rPr>
                <w:rFonts w:cstheme="minorHAnsi"/>
                <w:sz w:val="20"/>
                <w:szCs w:val="20"/>
              </w:rPr>
            </w:pPr>
            <w:r w:rsidRPr="005E2811">
              <w:rPr>
                <w:rFonts w:cstheme="minorHAnsi"/>
                <w:sz w:val="20"/>
                <w:szCs w:val="20"/>
              </w:rPr>
              <w:t>Palpation:</w:t>
            </w:r>
          </w:p>
          <w:p w14:paraId="4D3E8D04" w14:textId="2FFEC690" w:rsidR="00CF34C0" w:rsidRPr="00531DE5" w:rsidRDefault="00CF34C0" w:rsidP="00CF34C0">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CF34C0" w:rsidRPr="005E2811" w:rsidRDefault="00CF34C0" w:rsidP="00CF34C0">
            <w:pPr>
              <w:rPr>
                <w:rFonts w:cstheme="minorHAnsi"/>
                <w:sz w:val="20"/>
                <w:szCs w:val="20"/>
              </w:rPr>
            </w:pPr>
            <w:r w:rsidRPr="005E2811">
              <w:rPr>
                <w:rFonts w:cstheme="minorHAnsi"/>
                <w:sz w:val="20"/>
                <w:szCs w:val="20"/>
              </w:rPr>
              <w:t>Blood sampling:</w:t>
            </w:r>
          </w:p>
          <w:p w14:paraId="73B4B714" w14:textId="1B9F9258" w:rsidR="00CF34C0" w:rsidRPr="00531DE5" w:rsidRDefault="00CF34C0" w:rsidP="00CF34C0">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CF34C0" w:rsidRPr="005E2811" w:rsidRDefault="00CF34C0" w:rsidP="00CF34C0">
            <w:pPr>
              <w:rPr>
                <w:rFonts w:cstheme="minorHAnsi"/>
                <w:sz w:val="20"/>
                <w:szCs w:val="20"/>
              </w:rPr>
            </w:pPr>
            <w:r w:rsidRPr="005E2811">
              <w:rPr>
                <w:rFonts w:cstheme="minorHAnsi"/>
                <w:sz w:val="20"/>
                <w:szCs w:val="20"/>
              </w:rPr>
              <w:t>Other:</w:t>
            </w:r>
          </w:p>
          <w:p w14:paraId="06245E17" w14:textId="77777777" w:rsidR="00CF34C0" w:rsidRDefault="00CF34C0" w:rsidP="00CF34C0">
            <w:pPr>
              <w:rPr>
                <w:rFonts w:cstheme="minorHAnsi"/>
                <w:sz w:val="20"/>
                <w:szCs w:val="20"/>
              </w:rPr>
            </w:pPr>
            <w:r w:rsidRPr="005E2811">
              <w:rPr>
                <w:rFonts w:cstheme="minorHAnsi"/>
                <w:sz w:val="20"/>
                <w:szCs w:val="20"/>
              </w:rPr>
              <w:t xml:space="preserve">Tumours usually palpable day 5-6 post injection. </w:t>
            </w:r>
          </w:p>
          <w:p w14:paraId="256D45AE" w14:textId="77777777" w:rsidR="00CF34C0" w:rsidRDefault="00CF34C0" w:rsidP="00CF34C0">
            <w:pPr>
              <w:rPr>
                <w:rFonts w:cstheme="minorHAnsi"/>
                <w:sz w:val="20"/>
                <w:szCs w:val="20"/>
              </w:rPr>
            </w:pPr>
          </w:p>
          <w:p w14:paraId="76E0784B" w14:textId="39292FC9" w:rsidR="00CF34C0" w:rsidRPr="009C6F36" w:rsidRDefault="00CF34C0" w:rsidP="00CF34C0">
            <w:pPr>
              <w:rPr>
                <w:rFonts w:ascii="Lucida Sans" w:hAnsi="Lucida Sans"/>
                <w:sz w:val="18"/>
                <w:szCs w:val="18"/>
                <w:u w:val="single"/>
              </w:rPr>
            </w:pPr>
            <w:r w:rsidRPr="005E2811">
              <w:rPr>
                <w:rFonts w:cstheme="minorHAnsi"/>
                <w:sz w:val="20"/>
                <w:szCs w:val="20"/>
              </w:rPr>
              <w:t xml:space="preserve">All tumours harvested </w:t>
            </w:r>
            <w:r w:rsidR="00EF05A8">
              <w:rPr>
                <w:rFonts w:cstheme="minorHAnsi"/>
                <w:sz w:val="20"/>
                <w:szCs w:val="20"/>
              </w:rPr>
              <w:t xml:space="preserve">at </w:t>
            </w:r>
            <w:r w:rsidR="00FC5AA6">
              <w:rPr>
                <w:rFonts w:cstheme="minorHAnsi"/>
                <w:sz w:val="20"/>
                <w:szCs w:val="20"/>
              </w:rPr>
              <w:t>15x15 mm</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E741" w14:textId="77777777" w:rsidR="000C4872" w:rsidRDefault="000C4872" w:rsidP="001C6125">
      <w:pPr>
        <w:spacing w:after="0" w:line="240" w:lineRule="auto"/>
      </w:pPr>
      <w:r>
        <w:separator/>
      </w:r>
    </w:p>
  </w:endnote>
  <w:endnote w:type="continuationSeparator" w:id="0">
    <w:p w14:paraId="226901E0" w14:textId="77777777" w:rsidR="000C4872" w:rsidRDefault="000C4872"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ACC8" w14:textId="77777777" w:rsidR="000C4872" w:rsidRDefault="000C4872" w:rsidP="001C6125">
      <w:pPr>
        <w:spacing w:after="0" w:line="240" w:lineRule="auto"/>
      </w:pPr>
      <w:r>
        <w:separator/>
      </w:r>
    </w:p>
  </w:footnote>
  <w:footnote w:type="continuationSeparator" w:id="0">
    <w:p w14:paraId="2E2C202E" w14:textId="77777777" w:rsidR="000C4872" w:rsidRDefault="000C4872"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0D9B"/>
    <w:rsid w:val="00017133"/>
    <w:rsid w:val="00023544"/>
    <w:rsid w:val="000300DF"/>
    <w:rsid w:val="00034F7C"/>
    <w:rsid w:val="00053DF5"/>
    <w:rsid w:val="00057C70"/>
    <w:rsid w:val="0006740E"/>
    <w:rsid w:val="00074626"/>
    <w:rsid w:val="00081098"/>
    <w:rsid w:val="0008192A"/>
    <w:rsid w:val="00094A66"/>
    <w:rsid w:val="000C4872"/>
    <w:rsid w:val="000D5F36"/>
    <w:rsid w:val="000E0F44"/>
    <w:rsid w:val="00106BD2"/>
    <w:rsid w:val="00122FEE"/>
    <w:rsid w:val="00133AD0"/>
    <w:rsid w:val="00137FF0"/>
    <w:rsid w:val="00152CC3"/>
    <w:rsid w:val="001556B3"/>
    <w:rsid w:val="001774AD"/>
    <w:rsid w:val="00192A5A"/>
    <w:rsid w:val="001B664C"/>
    <w:rsid w:val="001C412C"/>
    <w:rsid w:val="001C6125"/>
    <w:rsid w:val="001D2799"/>
    <w:rsid w:val="001E241F"/>
    <w:rsid w:val="00204388"/>
    <w:rsid w:val="00213E56"/>
    <w:rsid w:val="002164CB"/>
    <w:rsid w:val="00241D52"/>
    <w:rsid w:val="0024794E"/>
    <w:rsid w:val="0026377A"/>
    <w:rsid w:val="0027098C"/>
    <w:rsid w:val="00276BEA"/>
    <w:rsid w:val="0028184E"/>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B2555"/>
    <w:rsid w:val="003E33DF"/>
    <w:rsid w:val="003F0912"/>
    <w:rsid w:val="004029E6"/>
    <w:rsid w:val="00403A3F"/>
    <w:rsid w:val="004110CE"/>
    <w:rsid w:val="00415F55"/>
    <w:rsid w:val="0042350F"/>
    <w:rsid w:val="00440057"/>
    <w:rsid w:val="00441662"/>
    <w:rsid w:val="00446804"/>
    <w:rsid w:val="00472A99"/>
    <w:rsid w:val="00495DEB"/>
    <w:rsid w:val="004B184F"/>
    <w:rsid w:val="004D497E"/>
    <w:rsid w:val="004D7BB0"/>
    <w:rsid w:val="004E2050"/>
    <w:rsid w:val="004E2150"/>
    <w:rsid w:val="004E2CD4"/>
    <w:rsid w:val="004E5179"/>
    <w:rsid w:val="004E7504"/>
    <w:rsid w:val="00517ACD"/>
    <w:rsid w:val="00517B9C"/>
    <w:rsid w:val="00520E6A"/>
    <w:rsid w:val="00531DE5"/>
    <w:rsid w:val="00535AFA"/>
    <w:rsid w:val="005468EB"/>
    <w:rsid w:val="00573A2A"/>
    <w:rsid w:val="00590397"/>
    <w:rsid w:val="005A0450"/>
    <w:rsid w:val="005A6748"/>
    <w:rsid w:val="005C5144"/>
    <w:rsid w:val="005C70B5"/>
    <w:rsid w:val="005D2B24"/>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389"/>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14A4A"/>
    <w:rsid w:val="00822001"/>
    <w:rsid w:val="008310CA"/>
    <w:rsid w:val="00831373"/>
    <w:rsid w:val="00834D49"/>
    <w:rsid w:val="008367DC"/>
    <w:rsid w:val="00841B50"/>
    <w:rsid w:val="00853719"/>
    <w:rsid w:val="0086656E"/>
    <w:rsid w:val="008719D5"/>
    <w:rsid w:val="00872204"/>
    <w:rsid w:val="008749DB"/>
    <w:rsid w:val="00887906"/>
    <w:rsid w:val="0089167B"/>
    <w:rsid w:val="00894FB1"/>
    <w:rsid w:val="008A3853"/>
    <w:rsid w:val="008E508C"/>
    <w:rsid w:val="008F10AD"/>
    <w:rsid w:val="00945DF8"/>
    <w:rsid w:val="00957E21"/>
    <w:rsid w:val="0096606A"/>
    <w:rsid w:val="0098080D"/>
    <w:rsid w:val="00984079"/>
    <w:rsid w:val="00985F1C"/>
    <w:rsid w:val="00994744"/>
    <w:rsid w:val="009C6F36"/>
    <w:rsid w:val="009E47D3"/>
    <w:rsid w:val="009E5C44"/>
    <w:rsid w:val="009E6C77"/>
    <w:rsid w:val="00A17242"/>
    <w:rsid w:val="00A243C2"/>
    <w:rsid w:val="00A30ED1"/>
    <w:rsid w:val="00A375C7"/>
    <w:rsid w:val="00A47225"/>
    <w:rsid w:val="00A916F9"/>
    <w:rsid w:val="00AA300B"/>
    <w:rsid w:val="00AC206F"/>
    <w:rsid w:val="00AC3CD3"/>
    <w:rsid w:val="00AC3EAC"/>
    <w:rsid w:val="00AC7CAA"/>
    <w:rsid w:val="00AD4DA8"/>
    <w:rsid w:val="00AE03D9"/>
    <w:rsid w:val="00B05BED"/>
    <w:rsid w:val="00B3117B"/>
    <w:rsid w:val="00B45E12"/>
    <w:rsid w:val="00B52986"/>
    <w:rsid w:val="00B57E53"/>
    <w:rsid w:val="00B622FC"/>
    <w:rsid w:val="00B62DB8"/>
    <w:rsid w:val="00B72EF5"/>
    <w:rsid w:val="00B77A08"/>
    <w:rsid w:val="00B92AD7"/>
    <w:rsid w:val="00BA1838"/>
    <w:rsid w:val="00BA7C7E"/>
    <w:rsid w:val="00BC2CBC"/>
    <w:rsid w:val="00BC6D07"/>
    <w:rsid w:val="00BD04D6"/>
    <w:rsid w:val="00BE04B6"/>
    <w:rsid w:val="00BF57A0"/>
    <w:rsid w:val="00C05B54"/>
    <w:rsid w:val="00C227C9"/>
    <w:rsid w:val="00C277A4"/>
    <w:rsid w:val="00C3674D"/>
    <w:rsid w:val="00C44309"/>
    <w:rsid w:val="00C61168"/>
    <w:rsid w:val="00C67BD7"/>
    <w:rsid w:val="00C70A5F"/>
    <w:rsid w:val="00CA0AA9"/>
    <w:rsid w:val="00CA4FA9"/>
    <w:rsid w:val="00CA59B4"/>
    <w:rsid w:val="00CA6DF7"/>
    <w:rsid w:val="00CB2A9B"/>
    <w:rsid w:val="00CB3201"/>
    <w:rsid w:val="00CC404C"/>
    <w:rsid w:val="00CC515C"/>
    <w:rsid w:val="00CC7FDE"/>
    <w:rsid w:val="00CD53C2"/>
    <w:rsid w:val="00CD6E4C"/>
    <w:rsid w:val="00CE79E2"/>
    <w:rsid w:val="00CF34C0"/>
    <w:rsid w:val="00CF6B05"/>
    <w:rsid w:val="00D03E91"/>
    <w:rsid w:val="00D07356"/>
    <w:rsid w:val="00D126C7"/>
    <w:rsid w:val="00D12F76"/>
    <w:rsid w:val="00D151E9"/>
    <w:rsid w:val="00D432E8"/>
    <w:rsid w:val="00D61150"/>
    <w:rsid w:val="00D64371"/>
    <w:rsid w:val="00D64A7D"/>
    <w:rsid w:val="00D6519E"/>
    <w:rsid w:val="00D72A0C"/>
    <w:rsid w:val="00D80233"/>
    <w:rsid w:val="00D83976"/>
    <w:rsid w:val="00D928BC"/>
    <w:rsid w:val="00DC76D5"/>
    <w:rsid w:val="00DF7B10"/>
    <w:rsid w:val="00E0421B"/>
    <w:rsid w:val="00E07C69"/>
    <w:rsid w:val="00E101B7"/>
    <w:rsid w:val="00E2608E"/>
    <w:rsid w:val="00E34FBC"/>
    <w:rsid w:val="00E35F74"/>
    <w:rsid w:val="00E626DA"/>
    <w:rsid w:val="00E64F95"/>
    <w:rsid w:val="00E75E80"/>
    <w:rsid w:val="00E91D46"/>
    <w:rsid w:val="00ED1EAE"/>
    <w:rsid w:val="00EF05A8"/>
    <w:rsid w:val="00EF0C52"/>
    <w:rsid w:val="00F0342B"/>
    <w:rsid w:val="00F133F3"/>
    <w:rsid w:val="00F14022"/>
    <w:rsid w:val="00F312FE"/>
    <w:rsid w:val="00F565DD"/>
    <w:rsid w:val="00F74438"/>
    <w:rsid w:val="00F77339"/>
    <w:rsid w:val="00F92AA0"/>
    <w:rsid w:val="00F9344F"/>
    <w:rsid w:val="00FA104D"/>
    <w:rsid w:val="00FA6777"/>
    <w:rsid w:val="00FB30D7"/>
    <w:rsid w:val="00FC007A"/>
    <w:rsid w:val="00FC3A8B"/>
    <w:rsid w:val="00FC41F5"/>
    <w:rsid w:val="00FC5A8F"/>
    <w:rsid w:val="00FC5AA6"/>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customStyle="1" w:styleId="paragraph">
    <w:name w:val="paragraph"/>
    <w:basedOn w:val="Normal"/>
    <w:rsid w:val="00EF0C5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151">
      <w:bodyDiv w:val="1"/>
      <w:marLeft w:val="0"/>
      <w:marRight w:val="0"/>
      <w:marTop w:val="0"/>
      <w:marBottom w:val="0"/>
      <w:divBdr>
        <w:top w:val="none" w:sz="0" w:space="0" w:color="auto"/>
        <w:left w:val="none" w:sz="0" w:space="0" w:color="auto"/>
        <w:bottom w:val="none" w:sz="0" w:space="0" w:color="auto"/>
        <w:right w:val="none" w:sz="0" w:space="0" w:color="auto"/>
      </w:divBdr>
    </w:div>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lcf76f155ced4ddcb4097134ff3c332f xmlns="202c9895-6cea-4341-a301-c1ee1766bbf1">
      <Terms xmlns="http://schemas.microsoft.com/office/infopath/2007/PartnerControls"/>
    </lcf76f155ced4ddcb4097134ff3c332f>
    <TaxCatchAll xmlns="5d41d36a-a2c8-456c-9b51-ac11ed13c2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8" ma:contentTypeDescription="Create a new document." ma:contentTypeScope="" ma:versionID="5e471e95b764c65352660b7de73d59f8">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b520f4135cb0f8e9c094071ecd774f6c"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f2f534-9c3d-494b-83fb-768e807180cb"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5e72c77-4424-450a-baea-afa90f3256c5}" ma:internalName="TaxCatchAll" ma:showField="CatchAllData" ma:web="5d41d36a-a2c8-456c-9b51-ac11ed13c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 ds:uri="202c9895-6cea-4341-a301-c1ee1766bbf1"/>
  </ds:schemaRefs>
</ds:datastoreItem>
</file>

<file path=customXml/itemProps2.xml><?xml version="1.0" encoding="utf-8"?>
<ds:datastoreItem xmlns:ds="http://schemas.openxmlformats.org/officeDocument/2006/customXml" ds:itemID="{7F7E2868-7B37-4B25-AAAB-E0A7E043F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4839</Characters>
  <Application>Microsoft Office Word</Application>
  <DocSecurity>0</DocSecurity>
  <Lines>345</Lines>
  <Paragraphs>167</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Jacob Desouza</cp:lastModifiedBy>
  <cp:revision>2</cp:revision>
  <cp:lastPrinted>2019-01-10T11:39:00Z</cp:lastPrinted>
  <dcterms:created xsi:type="dcterms:W3CDTF">2025-04-11T11:08:00Z</dcterms:created>
  <dcterms:modified xsi:type="dcterms:W3CDTF">2025-04-11T11:08:00Z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c7f698f379dcf29199fe92847ca2561b6f371c91e1bf24902f12e78c68bd2525</vt:lpwstr>
  </property>
</Properties>
</file>